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24F8" w14:textId="77777777" w:rsidR="00550652" w:rsidRDefault="00550652" w:rsidP="00550652"/>
    <w:p w14:paraId="6DE120D7" w14:textId="1AA087B8" w:rsidR="00550652" w:rsidRPr="00550652" w:rsidRDefault="00550652" w:rsidP="00550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652">
        <w:rPr>
          <w:rFonts w:ascii="Times New Roman" w:hAnsi="Times New Roman" w:cs="Times New Roman"/>
          <w:b/>
          <w:bCs/>
          <w:sz w:val="28"/>
          <w:szCs w:val="28"/>
        </w:rPr>
        <w:t>Основание срочности трудового договора</w:t>
      </w:r>
    </w:p>
    <w:p w14:paraId="59AAF294" w14:textId="1E423B14" w:rsidR="00550652" w:rsidRPr="00550652" w:rsidRDefault="00550652" w:rsidP="00550652">
      <w:pPr>
        <w:jc w:val="both"/>
        <w:rPr>
          <w:rFonts w:ascii="Times New Roman" w:hAnsi="Times New Roman" w:cs="Times New Roman"/>
          <w:sz w:val="24"/>
          <w:szCs w:val="24"/>
        </w:rPr>
      </w:pPr>
      <w:r w:rsidRPr="00550652">
        <w:rPr>
          <w:rFonts w:ascii="Times New Roman" w:hAnsi="Times New Roman" w:cs="Times New Roman"/>
          <w:sz w:val="24"/>
          <w:szCs w:val="24"/>
        </w:rPr>
        <w:t>…</w:t>
      </w:r>
    </w:p>
    <w:p w14:paraId="0E28F608" w14:textId="77777777" w:rsidR="00550652" w:rsidRPr="00550652" w:rsidRDefault="00550652" w:rsidP="00550652">
      <w:pPr>
        <w:jc w:val="both"/>
        <w:rPr>
          <w:rFonts w:ascii="Times New Roman" w:hAnsi="Times New Roman" w:cs="Times New Roman"/>
          <w:sz w:val="24"/>
          <w:szCs w:val="24"/>
        </w:rPr>
      </w:pPr>
      <w:r w:rsidRPr="00550652">
        <w:rPr>
          <w:rFonts w:ascii="Times New Roman" w:hAnsi="Times New Roman" w:cs="Times New Roman"/>
          <w:sz w:val="24"/>
          <w:szCs w:val="24"/>
        </w:rPr>
        <w:t>1.5. Настоящий трудовой договор является срочным в соответствии с абзацем 13 части 1 статьи 59 Трудового кодекса Российской Федерации, пунк­том 14 части 1 статьи 18 Федерального закона от 08.03.2022 № 46-ФЗ «О внесении изменений в отдельные законодательные акты Российской Федерации», постановлением Правительства Российской Федерации от 30.03.2022 № 511 «Об особенностях правового регулирования трудовых отношений и иных непосредственно связанных с ними отношений в 2022 году».</w:t>
      </w:r>
    </w:p>
    <w:p w14:paraId="54733CD0" w14:textId="77777777" w:rsidR="00550652" w:rsidRPr="00550652" w:rsidRDefault="00550652" w:rsidP="00550652">
      <w:pPr>
        <w:jc w:val="both"/>
        <w:rPr>
          <w:rFonts w:ascii="Times New Roman" w:hAnsi="Times New Roman" w:cs="Times New Roman"/>
          <w:sz w:val="24"/>
          <w:szCs w:val="24"/>
        </w:rPr>
      </w:pPr>
      <w:r w:rsidRPr="00550652">
        <w:rPr>
          <w:rFonts w:ascii="Times New Roman" w:hAnsi="Times New Roman" w:cs="Times New Roman"/>
          <w:sz w:val="24"/>
          <w:szCs w:val="24"/>
        </w:rPr>
        <w:t>1.6. Настоящий трудовой договор заключается на срок приостановки производства (работы) у основного работодателя Работника, ООО «Солнышко», но не более чем на период действия временных правил об особенностях регулирования трудовых отношений и иных непосредственно связанных с ними отношений. Основание — согласие ООО «Солнышко» на временный перевод работника от 04.06.2022, направление из Центра занятости населения Одинцовского района Московской области от 03.06.2022.</w:t>
      </w:r>
    </w:p>
    <w:p w14:paraId="358F681F" w14:textId="63F0E255" w:rsidR="00990D9D" w:rsidRPr="00550652" w:rsidRDefault="00550652" w:rsidP="00550652">
      <w:pPr>
        <w:jc w:val="both"/>
        <w:rPr>
          <w:rFonts w:ascii="Times New Roman" w:hAnsi="Times New Roman" w:cs="Times New Roman"/>
          <w:sz w:val="24"/>
          <w:szCs w:val="24"/>
        </w:rPr>
      </w:pPr>
      <w:r w:rsidRPr="00550652">
        <w:rPr>
          <w:rFonts w:ascii="Times New Roman" w:hAnsi="Times New Roman" w:cs="Times New Roman"/>
          <w:sz w:val="24"/>
          <w:szCs w:val="24"/>
        </w:rPr>
        <w:t>…</w:t>
      </w:r>
    </w:p>
    <w:sectPr w:rsidR="00990D9D" w:rsidRPr="005506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90F5" w14:textId="77777777" w:rsidR="00550652" w:rsidRDefault="00550652" w:rsidP="00550652">
      <w:pPr>
        <w:spacing w:after="0" w:line="240" w:lineRule="auto"/>
      </w:pPr>
      <w:r>
        <w:separator/>
      </w:r>
    </w:p>
  </w:endnote>
  <w:endnote w:type="continuationSeparator" w:id="0">
    <w:p w14:paraId="640FDBB5" w14:textId="77777777" w:rsidR="00550652" w:rsidRDefault="00550652" w:rsidP="0055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6233" w14:textId="77777777" w:rsidR="00550652" w:rsidRDefault="00550652" w:rsidP="00550652">
      <w:pPr>
        <w:spacing w:after="0" w:line="240" w:lineRule="auto"/>
      </w:pPr>
      <w:r>
        <w:separator/>
      </w:r>
    </w:p>
  </w:footnote>
  <w:footnote w:type="continuationSeparator" w:id="0">
    <w:p w14:paraId="0AE21938" w14:textId="77777777" w:rsidR="00550652" w:rsidRDefault="00550652" w:rsidP="0055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ADE3" w14:textId="3591B0FF" w:rsidR="00550652" w:rsidRDefault="0055065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2FAAF5" wp14:editId="0AC6864A">
          <wp:simplePos x="0" y="0"/>
          <wp:positionH relativeFrom="margin">
            <wp:posOffset>-845185</wp:posOffset>
          </wp:positionH>
          <wp:positionV relativeFrom="paragraph">
            <wp:posOffset>-212090</wp:posOffset>
          </wp:positionV>
          <wp:extent cx="2997200" cy="371746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37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9D"/>
    <w:rsid w:val="00550652"/>
    <w:rsid w:val="009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F405"/>
  <w15:chartTrackingRefBased/>
  <w15:docId w15:val="{7EF850A4-FCE3-49EB-88C7-2D75E2F8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652"/>
  </w:style>
  <w:style w:type="paragraph" w:styleId="a5">
    <w:name w:val="footer"/>
    <w:basedOn w:val="a"/>
    <w:link w:val="a6"/>
    <w:uiPriority w:val="99"/>
    <w:unhideWhenUsed/>
    <w:rsid w:val="0055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2022-05-17T06:58:00Z</dcterms:created>
  <dcterms:modified xsi:type="dcterms:W3CDTF">2022-05-17T07:01:00Z</dcterms:modified>
</cp:coreProperties>
</file>